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C7" w:rsidRPr="007340C7" w:rsidRDefault="007340C7" w:rsidP="007340C7">
      <w:pPr>
        <w:jc w:val="center"/>
        <w:rPr>
          <w:rFonts w:ascii="Times New Roman" w:eastAsia="Times New Roman" w:hAnsi="Times New Roman" w:cs="Times New Roman"/>
          <w:lang w:eastAsia="sk-SK"/>
        </w:rPr>
      </w:pPr>
      <w:bookmarkStart w:id="0" w:name="_GoBack"/>
      <w:bookmarkEnd w:id="0"/>
      <w:proofErr w:type="spellStart"/>
      <w:r w:rsidRPr="007340C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k-SK"/>
        </w:rPr>
        <w:t>Questionnaire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k-SK"/>
        </w:rPr>
        <w:t>survey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k-SK"/>
        </w:rPr>
        <w:t>of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k-SK"/>
        </w:rPr>
        <w:t>the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k-SK"/>
        </w:rPr>
        <w:t>quality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k-SK"/>
        </w:rPr>
        <w:t>of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k-SK"/>
        </w:rPr>
        <w:t>legal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k-SK"/>
        </w:rPr>
        <w:t>services</w:t>
      </w:r>
      <w:proofErr w:type="spellEnd"/>
    </w:p>
    <w:p w:rsidR="007340C7" w:rsidRPr="007340C7" w:rsidRDefault="007340C7" w:rsidP="007340C7">
      <w:pPr>
        <w:rPr>
          <w:rFonts w:ascii="Times New Roman" w:eastAsia="Times New Roman" w:hAnsi="Times New Roman" w:cs="Times New Roman"/>
          <w:lang w:eastAsia="sk-SK"/>
        </w:rPr>
      </w:pPr>
    </w:p>
    <w:p w:rsidR="007340C7" w:rsidRPr="007340C7" w:rsidRDefault="007340C7" w:rsidP="007340C7">
      <w:pPr>
        <w:jc w:val="both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Dear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clients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of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Human Rights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League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.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With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this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brief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questionnaire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we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would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like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to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find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out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whether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you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are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satisfied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with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legal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services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,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which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are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provided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to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you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by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the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lawyers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of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Human Rights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League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.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Its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filling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will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take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you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only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couple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of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minutes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.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Your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opinion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is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important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for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us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and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can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help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us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to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improve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our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services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.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You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do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not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need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to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fill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in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any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personal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data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of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yours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.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We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thank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you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in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advance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for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your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feedback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>!</w:t>
      </w:r>
    </w:p>
    <w:p w:rsidR="007340C7" w:rsidRPr="007340C7" w:rsidRDefault="007340C7" w:rsidP="007340C7">
      <w:pPr>
        <w:rPr>
          <w:rFonts w:ascii="Times New Roman" w:eastAsia="Times New Roman" w:hAnsi="Times New Roman" w:cs="Times New Roman"/>
          <w:lang w:eastAsia="sk-SK"/>
        </w:rPr>
      </w:pPr>
    </w:p>
    <w:p w:rsidR="007340C7" w:rsidRPr="007340C7" w:rsidRDefault="007340C7" w:rsidP="007340C7">
      <w:pPr>
        <w:jc w:val="both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Information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about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client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: </w:t>
      </w:r>
    </w:p>
    <w:p w:rsidR="007340C7" w:rsidRPr="007340C7" w:rsidRDefault="007340C7" w:rsidP="007340C7">
      <w:pPr>
        <w:jc w:val="both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Gender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: Man –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Woman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(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cross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out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the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incorrect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>)</w:t>
      </w:r>
    </w:p>
    <w:p w:rsidR="007340C7" w:rsidRPr="007340C7" w:rsidRDefault="007340C7" w:rsidP="007340C7">
      <w:pPr>
        <w:jc w:val="both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Age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>: ..................</w:t>
      </w:r>
    </w:p>
    <w:p w:rsidR="007340C7" w:rsidRPr="007340C7" w:rsidRDefault="007340C7" w:rsidP="007340C7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7340C7">
        <w:rPr>
          <w:rFonts w:ascii="Calibri" w:eastAsia="Times New Roman" w:hAnsi="Calibri" w:cs="Calibri"/>
          <w:color w:val="000000"/>
          <w:lang w:eastAsia="sk-SK"/>
        </w:rPr>
        <w:t xml:space="preserve">Country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of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origin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>: ........................................</w:t>
      </w:r>
    </w:p>
    <w:p w:rsidR="007340C7" w:rsidRPr="007340C7" w:rsidRDefault="007340C7" w:rsidP="007340C7">
      <w:pPr>
        <w:rPr>
          <w:rFonts w:ascii="Times New Roman" w:eastAsia="Times New Roman" w:hAnsi="Times New Roman" w:cs="Times New Roman"/>
          <w:lang w:eastAsia="sk-SK"/>
        </w:rPr>
      </w:pPr>
    </w:p>
    <w:p w:rsidR="007340C7" w:rsidRPr="007340C7" w:rsidRDefault="007340C7" w:rsidP="007340C7">
      <w:pPr>
        <w:rPr>
          <w:rFonts w:ascii="Times New Roman" w:eastAsia="Times New Roman" w:hAnsi="Times New Roman" w:cs="Times New Roman"/>
          <w:lang w:eastAsia="sk-SK"/>
        </w:rPr>
      </w:pP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Please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answer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the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following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questions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(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circle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your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answers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)</w:t>
      </w:r>
    </w:p>
    <w:p w:rsidR="007340C7" w:rsidRPr="007340C7" w:rsidRDefault="007340C7" w:rsidP="007340C7">
      <w:pPr>
        <w:rPr>
          <w:rFonts w:ascii="Times New Roman" w:eastAsia="Times New Roman" w:hAnsi="Times New Roman" w:cs="Times New Roman"/>
          <w:lang w:eastAsia="sk-SK"/>
        </w:rPr>
      </w:pPr>
    </w:p>
    <w:p w:rsidR="007340C7" w:rsidRPr="007340C7" w:rsidRDefault="007340C7" w:rsidP="007340C7">
      <w:pPr>
        <w:numPr>
          <w:ilvl w:val="0"/>
          <w:numId w:val="13"/>
        </w:numPr>
        <w:textAlignment w:val="baseline"/>
        <w:rPr>
          <w:rFonts w:ascii="Calibri" w:eastAsia="Times New Roman" w:hAnsi="Calibri" w:cs="Calibri"/>
          <w:b/>
          <w:bCs/>
          <w:color w:val="000000"/>
          <w:lang w:eastAsia="sk-SK"/>
        </w:rPr>
      </w:pP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How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did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you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find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out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about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our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organization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? </w:t>
      </w:r>
    </w:p>
    <w:p w:rsidR="007340C7" w:rsidRPr="007340C7" w:rsidRDefault="007340C7" w:rsidP="007340C7">
      <w:pPr>
        <w:numPr>
          <w:ilvl w:val="0"/>
          <w:numId w:val="14"/>
        </w:numPr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7340C7">
        <w:rPr>
          <w:rFonts w:ascii="Calibri" w:eastAsia="Times New Roman" w:hAnsi="Calibri" w:cs="Calibri"/>
          <w:color w:val="000000"/>
          <w:lang w:eastAsia="sk-SK"/>
        </w:rPr>
        <w:t>I 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was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told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about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you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(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e.g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.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friend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,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family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,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colleague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,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etc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>.)</w:t>
      </w:r>
    </w:p>
    <w:p w:rsidR="007340C7" w:rsidRPr="007340C7" w:rsidRDefault="007340C7" w:rsidP="007340C7">
      <w:pPr>
        <w:numPr>
          <w:ilvl w:val="0"/>
          <w:numId w:val="14"/>
        </w:numPr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Via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Internet</w:t>
      </w:r>
    </w:p>
    <w:p w:rsidR="007340C7" w:rsidRPr="007340C7" w:rsidRDefault="007340C7" w:rsidP="007340C7">
      <w:pPr>
        <w:numPr>
          <w:ilvl w:val="0"/>
          <w:numId w:val="14"/>
        </w:numPr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Through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leaflet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of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Human Rights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League</w:t>
      </w:r>
      <w:proofErr w:type="spellEnd"/>
    </w:p>
    <w:p w:rsidR="007340C7" w:rsidRPr="007340C7" w:rsidRDefault="007340C7" w:rsidP="007340C7">
      <w:pPr>
        <w:numPr>
          <w:ilvl w:val="0"/>
          <w:numId w:val="14"/>
        </w:numPr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7340C7">
        <w:rPr>
          <w:rFonts w:ascii="Calibri" w:eastAsia="Times New Roman" w:hAnsi="Calibri" w:cs="Calibri"/>
          <w:color w:val="000000"/>
          <w:lang w:eastAsia="sk-SK"/>
        </w:rPr>
        <w:t xml:space="preserve">On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recommendation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of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Migration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Office or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Foreign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Police</w:t>
      </w:r>
    </w:p>
    <w:p w:rsidR="007340C7" w:rsidRPr="007340C7" w:rsidRDefault="007340C7" w:rsidP="007340C7">
      <w:pPr>
        <w:numPr>
          <w:ilvl w:val="0"/>
          <w:numId w:val="14"/>
        </w:numPr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Other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way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–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please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write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how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>: ..............................................................................................</w:t>
      </w:r>
    </w:p>
    <w:p w:rsidR="007340C7" w:rsidRPr="007340C7" w:rsidRDefault="007340C7" w:rsidP="007340C7">
      <w:pPr>
        <w:rPr>
          <w:rFonts w:ascii="Times New Roman" w:eastAsia="Times New Roman" w:hAnsi="Times New Roman" w:cs="Times New Roman"/>
          <w:lang w:eastAsia="sk-SK"/>
        </w:rPr>
      </w:pPr>
    </w:p>
    <w:p w:rsidR="007340C7" w:rsidRPr="007340C7" w:rsidRDefault="007340C7" w:rsidP="007340C7">
      <w:pPr>
        <w:numPr>
          <w:ilvl w:val="0"/>
          <w:numId w:val="15"/>
        </w:numPr>
        <w:textAlignment w:val="baseline"/>
        <w:rPr>
          <w:rFonts w:ascii="Calibri" w:eastAsia="Times New Roman" w:hAnsi="Calibri" w:cs="Calibri"/>
          <w:b/>
          <w:bCs/>
          <w:color w:val="000000"/>
          <w:lang w:eastAsia="sk-SK"/>
        </w:rPr>
      </w:pP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How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were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you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satisfied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with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provided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legal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aid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?</w:t>
      </w:r>
    </w:p>
    <w:p w:rsidR="007340C7" w:rsidRPr="007340C7" w:rsidRDefault="007340C7" w:rsidP="007340C7">
      <w:pPr>
        <w:numPr>
          <w:ilvl w:val="0"/>
          <w:numId w:val="16"/>
        </w:numPr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Very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satisfied</w:t>
      </w:r>
      <w:proofErr w:type="spellEnd"/>
    </w:p>
    <w:p w:rsidR="007340C7" w:rsidRPr="007340C7" w:rsidRDefault="007340C7" w:rsidP="007340C7">
      <w:pPr>
        <w:numPr>
          <w:ilvl w:val="0"/>
          <w:numId w:val="16"/>
        </w:numPr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Less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satisfied</w:t>
      </w:r>
      <w:proofErr w:type="spellEnd"/>
    </w:p>
    <w:p w:rsidR="007340C7" w:rsidRPr="007340C7" w:rsidRDefault="007340C7" w:rsidP="007340C7">
      <w:pPr>
        <w:numPr>
          <w:ilvl w:val="0"/>
          <w:numId w:val="16"/>
        </w:numPr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Unsatisfied</w:t>
      </w:r>
      <w:proofErr w:type="spellEnd"/>
    </w:p>
    <w:p w:rsidR="007340C7" w:rsidRPr="007340C7" w:rsidRDefault="007340C7" w:rsidP="007340C7">
      <w:pPr>
        <w:numPr>
          <w:ilvl w:val="0"/>
          <w:numId w:val="16"/>
        </w:numPr>
        <w:spacing w:after="200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7340C7">
        <w:rPr>
          <w:rFonts w:ascii="Calibri" w:eastAsia="Times New Roman" w:hAnsi="Calibri" w:cs="Calibri"/>
          <w:color w:val="000000"/>
          <w:lang w:eastAsia="sk-SK"/>
        </w:rPr>
        <w:t>I 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cannot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tell</w:t>
      </w:r>
      <w:proofErr w:type="spellEnd"/>
    </w:p>
    <w:p w:rsidR="007340C7" w:rsidRPr="007340C7" w:rsidRDefault="007340C7" w:rsidP="007340C7">
      <w:pPr>
        <w:rPr>
          <w:rFonts w:ascii="Times New Roman" w:eastAsia="Times New Roman" w:hAnsi="Times New Roman" w:cs="Times New Roman"/>
          <w:lang w:eastAsia="sk-SK"/>
        </w:rPr>
      </w:pP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If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you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were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not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satisfied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with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provided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legal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aid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,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please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write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the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reasons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: </w:t>
      </w:r>
    </w:p>
    <w:p w:rsidR="007340C7" w:rsidRPr="007340C7" w:rsidRDefault="007340C7" w:rsidP="007340C7">
      <w:pPr>
        <w:rPr>
          <w:rFonts w:ascii="Times New Roman" w:eastAsia="Times New Roman" w:hAnsi="Times New Roman" w:cs="Times New Roman"/>
          <w:lang w:eastAsia="sk-SK"/>
        </w:rPr>
      </w:pPr>
      <w:r w:rsidRPr="007340C7">
        <w:rPr>
          <w:rFonts w:ascii="Calibri" w:eastAsia="Times New Roman" w:hAnsi="Calibri" w:cs="Calibri"/>
          <w:color w:val="000000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40C7" w:rsidRPr="007340C7" w:rsidRDefault="007340C7" w:rsidP="007340C7">
      <w:pPr>
        <w:rPr>
          <w:rFonts w:ascii="Times New Roman" w:eastAsia="Times New Roman" w:hAnsi="Times New Roman" w:cs="Times New Roman"/>
          <w:lang w:eastAsia="sk-SK"/>
        </w:rPr>
      </w:pPr>
    </w:p>
    <w:p w:rsidR="007340C7" w:rsidRPr="007340C7" w:rsidRDefault="007340C7" w:rsidP="007340C7">
      <w:pPr>
        <w:numPr>
          <w:ilvl w:val="0"/>
          <w:numId w:val="17"/>
        </w:numPr>
        <w:textAlignment w:val="baseline"/>
        <w:rPr>
          <w:rFonts w:ascii="Calibri" w:eastAsia="Times New Roman" w:hAnsi="Calibri" w:cs="Calibri"/>
          <w:b/>
          <w:bCs/>
          <w:color w:val="000000"/>
          <w:lang w:eastAsia="sk-SK"/>
        </w:rPr>
      </w:pP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Did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you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understand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the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provided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legal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counseling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/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information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?</w:t>
      </w:r>
    </w:p>
    <w:p w:rsidR="007340C7" w:rsidRPr="007340C7" w:rsidRDefault="007340C7" w:rsidP="007340C7">
      <w:pPr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Very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well</w:t>
      </w:r>
      <w:proofErr w:type="spellEnd"/>
    </w:p>
    <w:p w:rsidR="007340C7" w:rsidRPr="007340C7" w:rsidRDefault="007340C7" w:rsidP="007340C7">
      <w:pPr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Well</w:t>
      </w:r>
      <w:proofErr w:type="spellEnd"/>
    </w:p>
    <w:p w:rsidR="007340C7" w:rsidRPr="007340C7" w:rsidRDefault="007340C7" w:rsidP="007340C7">
      <w:pPr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Partially</w:t>
      </w:r>
      <w:proofErr w:type="spellEnd"/>
    </w:p>
    <w:p w:rsidR="007340C7" w:rsidRPr="007340C7" w:rsidRDefault="007340C7" w:rsidP="007340C7">
      <w:pPr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7340C7">
        <w:rPr>
          <w:rFonts w:ascii="Calibri" w:eastAsia="Times New Roman" w:hAnsi="Calibri" w:cs="Calibri"/>
          <w:color w:val="000000"/>
          <w:lang w:eastAsia="sk-SK"/>
        </w:rPr>
        <w:t>I 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did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not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understand</w:t>
      </w:r>
      <w:proofErr w:type="spellEnd"/>
    </w:p>
    <w:p w:rsidR="007340C7" w:rsidRPr="007340C7" w:rsidRDefault="007340C7" w:rsidP="007340C7">
      <w:pPr>
        <w:ind w:left="360" w:hanging="720"/>
        <w:rPr>
          <w:rFonts w:ascii="Times New Roman" w:eastAsia="Times New Roman" w:hAnsi="Times New Roman" w:cs="Times New Roman"/>
          <w:lang w:eastAsia="sk-SK"/>
        </w:rPr>
      </w:pPr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 </w:t>
      </w:r>
    </w:p>
    <w:p w:rsidR="007340C7" w:rsidRPr="007340C7" w:rsidRDefault="007340C7" w:rsidP="007340C7">
      <w:pPr>
        <w:numPr>
          <w:ilvl w:val="0"/>
          <w:numId w:val="19"/>
        </w:numPr>
        <w:textAlignment w:val="baseline"/>
        <w:rPr>
          <w:rFonts w:ascii="Calibri" w:eastAsia="Times New Roman" w:hAnsi="Calibri" w:cs="Calibri"/>
          <w:b/>
          <w:bCs/>
          <w:color w:val="000000"/>
          <w:lang w:eastAsia="sk-SK"/>
        </w:rPr>
      </w:pP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Were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you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sufficiently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informed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about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the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development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of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your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case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? </w:t>
      </w:r>
    </w:p>
    <w:p w:rsidR="007340C7" w:rsidRPr="007340C7" w:rsidRDefault="007340C7" w:rsidP="007340C7">
      <w:pPr>
        <w:numPr>
          <w:ilvl w:val="0"/>
          <w:numId w:val="20"/>
        </w:numPr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Yes</w:t>
      </w:r>
      <w:proofErr w:type="spellEnd"/>
    </w:p>
    <w:p w:rsidR="007340C7" w:rsidRPr="007340C7" w:rsidRDefault="007340C7" w:rsidP="007340C7">
      <w:pPr>
        <w:numPr>
          <w:ilvl w:val="0"/>
          <w:numId w:val="20"/>
        </w:numPr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7340C7">
        <w:rPr>
          <w:rFonts w:ascii="Calibri" w:eastAsia="Times New Roman" w:hAnsi="Calibri" w:cs="Calibri"/>
          <w:color w:val="000000"/>
          <w:lang w:eastAsia="sk-SK"/>
        </w:rPr>
        <w:t xml:space="preserve">No </w:t>
      </w:r>
    </w:p>
    <w:p w:rsidR="007340C7" w:rsidRPr="007340C7" w:rsidRDefault="007340C7" w:rsidP="007340C7">
      <w:pPr>
        <w:numPr>
          <w:ilvl w:val="0"/>
          <w:numId w:val="20"/>
        </w:numPr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7340C7">
        <w:rPr>
          <w:rFonts w:ascii="Calibri" w:eastAsia="Times New Roman" w:hAnsi="Calibri" w:cs="Calibri"/>
          <w:color w:val="000000"/>
          <w:lang w:eastAsia="sk-SK"/>
        </w:rPr>
        <w:t>I 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cannot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tell</w:t>
      </w:r>
      <w:proofErr w:type="spellEnd"/>
    </w:p>
    <w:p w:rsidR="007340C7" w:rsidRPr="007340C7" w:rsidRDefault="007340C7" w:rsidP="007340C7">
      <w:pPr>
        <w:rPr>
          <w:rFonts w:ascii="Times New Roman" w:eastAsia="Times New Roman" w:hAnsi="Times New Roman" w:cs="Times New Roman"/>
          <w:lang w:eastAsia="sk-SK"/>
        </w:rPr>
      </w:pPr>
    </w:p>
    <w:p w:rsidR="007340C7" w:rsidRPr="007340C7" w:rsidRDefault="007340C7" w:rsidP="007340C7">
      <w:pPr>
        <w:numPr>
          <w:ilvl w:val="0"/>
          <w:numId w:val="21"/>
        </w:numPr>
        <w:textAlignment w:val="baseline"/>
        <w:rPr>
          <w:rFonts w:ascii="Calibri" w:eastAsia="Times New Roman" w:hAnsi="Calibri" w:cs="Calibri"/>
          <w:b/>
          <w:bCs/>
          <w:color w:val="000000"/>
          <w:lang w:eastAsia="sk-SK"/>
        </w:rPr>
      </w:pP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How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were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you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treated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by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our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employees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? </w:t>
      </w:r>
    </w:p>
    <w:p w:rsidR="007340C7" w:rsidRPr="007340C7" w:rsidRDefault="007340C7" w:rsidP="007340C7">
      <w:pPr>
        <w:numPr>
          <w:ilvl w:val="0"/>
          <w:numId w:val="22"/>
        </w:numPr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Very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good</w:t>
      </w:r>
      <w:proofErr w:type="spellEnd"/>
    </w:p>
    <w:p w:rsidR="007340C7" w:rsidRPr="007340C7" w:rsidRDefault="007340C7" w:rsidP="007340C7">
      <w:pPr>
        <w:numPr>
          <w:ilvl w:val="0"/>
          <w:numId w:val="22"/>
        </w:numPr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Good</w:t>
      </w:r>
      <w:proofErr w:type="spellEnd"/>
    </w:p>
    <w:p w:rsidR="007340C7" w:rsidRPr="007340C7" w:rsidRDefault="007340C7" w:rsidP="007340C7">
      <w:pPr>
        <w:numPr>
          <w:ilvl w:val="0"/>
          <w:numId w:val="22"/>
        </w:numPr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Bad</w:t>
      </w:r>
      <w:proofErr w:type="spellEnd"/>
    </w:p>
    <w:p w:rsidR="007340C7" w:rsidRPr="007340C7" w:rsidRDefault="007340C7" w:rsidP="007340C7">
      <w:pPr>
        <w:numPr>
          <w:ilvl w:val="0"/>
          <w:numId w:val="22"/>
        </w:numPr>
        <w:spacing w:after="200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Very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bad</w:t>
      </w:r>
      <w:proofErr w:type="spellEnd"/>
    </w:p>
    <w:p w:rsidR="007340C7" w:rsidRPr="007340C7" w:rsidRDefault="007340C7" w:rsidP="007340C7">
      <w:pPr>
        <w:rPr>
          <w:rFonts w:ascii="Times New Roman" w:eastAsia="Times New Roman" w:hAnsi="Times New Roman" w:cs="Times New Roman"/>
          <w:lang w:eastAsia="sk-SK"/>
        </w:rPr>
      </w:pP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If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you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have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the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feeling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that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they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treated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you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badly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or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unjust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,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please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briefly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describe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this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treatment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: </w:t>
      </w:r>
    </w:p>
    <w:p w:rsidR="007340C7" w:rsidRPr="007340C7" w:rsidRDefault="007340C7" w:rsidP="007340C7">
      <w:pPr>
        <w:rPr>
          <w:rFonts w:ascii="Times New Roman" w:eastAsia="Times New Roman" w:hAnsi="Times New Roman" w:cs="Times New Roman"/>
          <w:lang w:eastAsia="sk-SK"/>
        </w:rPr>
      </w:pPr>
      <w:r w:rsidRPr="007340C7">
        <w:rPr>
          <w:rFonts w:ascii="Calibri" w:eastAsia="Times New Roman" w:hAnsi="Calibri" w:cs="Calibri"/>
          <w:color w:val="000000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40C7" w:rsidRPr="007340C7" w:rsidRDefault="007340C7" w:rsidP="007340C7">
      <w:pPr>
        <w:rPr>
          <w:rFonts w:ascii="Times New Roman" w:eastAsia="Times New Roman" w:hAnsi="Times New Roman" w:cs="Times New Roman"/>
          <w:lang w:eastAsia="sk-SK"/>
        </w:rPr>
      </w:pPr>
    </w:p>
    <w:p w:rsidR="007340C7" w:rsidRPr="007340C7" w:rsidRDefault="007340C7" w:rsidP="007340C7">
      <w:pPr>
        <w:numPr>
          <w:ilvl w:val="0"/>
          <w:numId w:val="23"/>
        </w:numPr>
        <w:spacing w:after="200"/>
        <w:textAlignment w:val="baseline"/>
        <w:rPr>
          <w:rFonts w:ascii="Calibri" w:eastAsia="Times New Roman" w:hAnsi="Calibri" w:cs="Calibri"/>
          <w:b/>
          <w:bCs/>
          <w:color w:val="000000"/>
          <w:lang w:eastAsia="sk-SK"/>
        </w:rPr>
      </w:pP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How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can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we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improve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the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quality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of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our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legal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services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/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legal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aid</w:t>
      </w:r>
      <w:proofErr w:type="spellEnd"/>
    </w:p>
    <w:p w:rsidR="007340C7" w:rsidRPr="007340C7" w:rsidRDefault="007340C7" w:rsidP="007340C7">
      <w:pPr>
        <w:rPr>
          <w:rFonts w:ascii="Times New Roman" w:eastAsia="Times New Roman" w:hAnsi="Times New Roman" w:cs="Times New Roman"/>
          <w:lang w:eastAsia="sk-SK"/>
        </w:rPr>
      </w:pPr>
      <w:r w:rsidRPr="007340C7">
        <w:rPr>
          <w:rFonts w:ascii="Calibri" w:eastAsia="Times New Roman" w:hAnsi="Calibri" w:cs="Calibri"/>
          <w:color w:val="000000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40C7" w:rsidRPr="007340C7" w:rsidRDefault="007340C7" w:rsidP="007340C7">
      <w:pPr>
        <w:rPr>
          <w:rFonts w:ascii="Times New Roman" w:eastAsia="Times New Roman" w:hAnsi="Times New Roman" w:cs="Times New Roman"/>
          <w:lang w:eastAsia="sk-SK"/>
        </w:rPr>
      </w:pPr>
    </w:p>
    <w:p w:rsidR="007340C7" w:rsidRPr="007340C7" w:rsidRDefault="007340C7" w:rsidP="007340C7">
      <w:pPr>
        <w:rPr>
          <w:rFonts w:ascii="Times New Roman" w:eastAsia="Times New Roman" w:hAnsi="Times New Roman" w:cs="Times New Roman"/>
          <w:lang w:eastAsia="sk-SK"/>
        </w:rPr>
      </w:pP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At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the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end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of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the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questionnaire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you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can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write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whatever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you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consider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necessary</w:t>
      </w:r>
      <w:proofErr w:type="spellEnd"/>
      <w:r w:rsidRPr="007340C7">
        <w:rPr>
          <w:rFonts w:ascii="Calibri" w:eastAsia="Times New Roman" w:hAnsi="Calibri" w:cs="Calibri"/>
          <w:b/>
          <w:bCs/>
          <w:color w:val="000000"/>
          <w:lang w:eastAsia="sk-SK"/>
        </w:rPr>
        <w:t>:</w:t>
      </w:r>
    </w:p>
    <w:p w:rsidR="007340C7" w:rsidRPr="007340C7" w:rsidRDefault="007340C7" w:rsidP="007340C7">
      <w:pPr>
        <w:rPr>
          <w:rFonts w:ascii="Times New Roman" w:eastAsia="Times New Roman" w:hAnsi="Times New Roman" w:cs="Times New Roman"/>
          <w:lang w:eastAsia="sk-SK"/>
        </w:rPr>
      </w:pPr>
    </w:p>
    <w:p w:rsidR="007340C7" w:rsidRPr="007340C7" w:rsidRDefault="007340C7" w:rsidP="007340C7">
      <w:pPr>
        <w:rPr>
          <w:rFonts w:ascii="Times New Roman" w:eastAsia="Times New Roman" w:hAnsi="Times New Roman" w:cs="Times New Roman"/>
          <w:lang w:eastAsia="sk-SK"/>
        </w:rPr>
      </w:pPr>
      <w:r w:rsidRPr="007340C7">
        <w:rPr>
          <w:rFonts w:ascii="Calibri" w:eastAsia="Times New Roman" w:hAnsi="Calibri" w:cs="Calibri"/>
          <w:color w:val="000000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40C7" w:rsidRPr="007340C7" w:rsidRDefault="007340C7" w:rsidP="007340C7">
      <w:pPr>
        <w:spacing w:after="240"/>
        <w:rPr>
          <w:rFonts w:ascii="Times New Roman" w:eastAsia="Times New Roman" w:hAnsi="Times New Roman" w:cs="Times New Roman"/>
          <w:lang w:eastAsia="sk-SK"/>
        </w:rPr>
      </w:pPr>
    </w:p>
    <w:p w:rsidR="007340C7" w:rsidRPr="007340C7" w:rsidRDefault="007340C7" w:rsidP="007340C7">
      <w:pPr>
        <w:jc w:val="center"/>
        <w:rPr>
          <w:rFonts w:ascii="Times New Roman" w:eastAsia="Times New Roman" w:hAnsi="Times New Roman" w:cs="Times New Roman"/>
          <w:lang w:eastAsia="sk-SK"/>
        </w:rPr>
      </w:pPr>
      <w:r w:rsidRPr="007340C7">
        <w:rPr>
          <w:rFonts w:ascii="Calibri" w:eastAsia="Times New Roman" w:hAnsi="Calibri" w:cs="Calibri"/>
          <w:color w:val="000000"/>
          <w:lang w:eastAsia="sk-SK"/>
        </w:rPr>
        <w:t>THANK YOU!</w:t>
      </w:r>
    </w:p>
    <w:p w:rsidR="007340C7" w:rsidRPr="007340C7" w:rsidRDefault="007340C7" w:rsidP="007340C7">
      <w:pPr>
        <w:rPr>
          <w:rFonts w:ascii="Times New Roman" w:eastAsia="Times New Roman" w:hAnsi="Times New Roman" w:cs="Times New Roman"/>
          <w:lang w:eastAsia="sk-SK"/>
        </w:rPr>
      </w:pPr>
    </w:p>
    <w:p w:rsidR="007340C7" w:rsidRPr="007340C7" w:rsidRDefault="007340C7" w:rsidP="007340C7">
      <w:pPr>
        <w:jc w:val="center"/>
        <w:rPr>
          <w:rFonts w:ascii="Times New Roman" w:eastAsia="Times New Roman" w:hAnsi="Times New Roman" w:cs="Times New Roman"/>
          <w:lang w:eastAsia="sk-SK"/>
        </w:rPr>
      </w:pPr>
      <w:r w:rsidRPr="007340C7">
        <w:rPr>
          <w:rFonts w:ascii="Calibri" w:eastAsia="Times New Roman" w:hAnsi="Calibri" w:cs="Calibri"/>
          <w:color w:val="000000"/>
          <w:lang w:eastAsia="sk-SK"/>
        </w:rPr>
        <w:t xml:space="preserve">Team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of</w:t>
      </w:r>
      <w:proofErr w:type="spellEnd"/>
      <w:r w:rsidRPr="007340C7">
        <w:rPr>
          <w:rFonts w:ascii="Calibri" w:eastAsia="Times New Roman" w:hAnsi="Calibri" w:cs="Calibri"/>
          <w:color w:val="000000"/>
          <w:lang w:eastAsia="sk-SK"/>
        </w:rPr>
        <w:t xml:space="preserve"> Human Rights </w:t>
      </w:r>
      <w:proofErr w:type="spellStart"/>
      <w:r w:rsidRPr="007340C7">
        <w:rPr>
          <w:rFonts w:ascii="Calibri" w:eastAsia="Times New Roman" w:hAnsi="Calibri" w:cs="Calibri"/>
          <w:color w:val="000000"/>
          <w:lang w:eastAsia="sk-SK"/>
        </w:rPr>
        <w:t>League</w:t>
      </w:r>
      <w:proofErr w:type="spellEnd"/>
    </w:p>
    <w:p w:rsidR="00E44B7F" w:rsidRPr="007340C7" w:rsidRDefault="00E44B7F" w:rsidP="007340C7"/>
    <w:sectPr w:rsidR="00E44B7F" w:rsidRPr="007340C7" w:rsidSect="00241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2C8" w:rsidRDefault="001622C8">
      <w:r>
        <w:separator/>
      </w:r>
    </w:p>
  </w:endnote>
  <w:endnote w:type="continuationSeparator" w:id="0">
    <w:p w:rsidR="001622C8" w:rsidRDefault="0016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SemiBold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992" w:rsidRDefault="001622C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page" w:tblpX="6104" w:tblpY="45"/>
      <w:tblW w:w="0" w:type="auto"/>
      <w:tblLayout w:type="fixed"/>
      <w:tblLook w:val="01E0" w:firstRow="1" w:lastRow="1" w:firstColumn="1" w:lastColumn="1" w:noHBand="0" w:noVBand="0"/>
    </w:tblPr>
    <w:tblGrid>
      <w:gridCol w:w="5626"/>
    </w:tblGrid>
    <w:tr w:rsidR="00CD02C3" w:rsidRPr="006C2D4C" w:rsidTr="002D40CD">
      <w:trPr>
        <w:trHeight w:val="568"/>
      </w:trPr>
      <w:tc>
        <w:tcPr>
          <w:tcW w:w="5626" w:type="dxa"/>
          <w:shd w:val="clear" w:color="auto" w:fill="auto"/>
        </w:tcPr>
        <w:p w:rsidR="00CD02C3" w:rsidRPr="00CD02C3" w:rsidRDefault="00BD1525" w:rsidP="002D40CD">
          <w:pPr>
            <w:spacing w:before="60"/>
            <w:rPr>
              <w:rFonts w:cs="Arial"/>
              <w:sz w:val="18"/>
              <w:szCs w:val="18"/>
            </w:rPr>
          </w:pPr>
          <w:r w:rsidRPr="00CD02C3">
            <w:rPr>
              <w:rFonts w:cs="Arial"/>
              <w:sz w:val="18"/>
              <w:szCs w:val="18"/>
            </w:rPr>
            <w:t>Projekt je spolufinancovaný Európskou úniou z Fondu pre azyl, migráciu a integráciu. Fondy pre oblasť vnútorných záležitostí.</w:t>
          </w:r>
        </w:p>
      </w:tc>
    </w:tr>
  </w:tbl>
  <w:p w:rsidR="00CD02C3" w:rsidRDefault="00BD1525">
    <w:pPr>
      <w:pStyle w:val="Pta"/>
    </w:pPr>
    <w:r>
      <w:rPr>
        <w:b/>
        <w:noProof/>
        <w:sz w:val="20"/>
        <w:szCs w:val="20"/>
        <w:lang w:eastAsia="sk-SK"/>
      </w:rPr>
      <w:drawing>
        <wp:anchor distT="0" distB="0" distL="114300" distR="114300" simplePos="0" relativeHeight="251662336" behindDoc="0" locked="0" layoutInCell="1" allowOverlap="1" wp14:anchorId="230F6AF0" wp14:editId="2186319C">
          <wp:simplePos x="0" y="0"/>
          <wp:positionH relativeFrom="column">
            <wp:posOffset>-466725</wp:posOffset>
          </wp:positionH>
          <wp:positionV relativeFrom="paragraph">
            <wp:posOffset>-76200</wp:posOffset>
          </wp:positionV>
          <wp:extent cx="2857500" cy="476250"/>
          <wp:effectExtent l="0" t="0" r="0" b="0"/>
          <wp:wrapSquare wrapText="bothSides"/>
          <wp:docPr id="1" name="Obrázok 1" descr="ISF_AMIF_LOGO-farebne-svk_zmense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F_AMIF_LOGO-farebne-svk_zmense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992" w:rsidRDefault="001622C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2C8" w:rsidRDefault="001622C8">
      <w:r>
        <w:separator/>
      </w:r>
    </w:p>
  </w:footnote>
  <w:footnote w:type="continuationSeparator" w:id="0">
    <w:p w:rsidR="001622C8" w:rsidRDefault="00162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992" w:rsidRDefault="001622C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FAB" w:rsidRPr="003D587E" w:rsidRDefault="001622C8">
    <w:pPr>
      <w:pStyle w:val="Hlavika"/>
      <w:rPr>
        <w:color w:val="47BD9A"/>
      </w:rPr>
    </w:pPr>
  </w:p>
  <w:p w:rsidR="003D587E" w:rsidRDefault="00BD1525" w:rsidP="00A91C84">
    <w:pPr>
      <w:pStyle w:val="Hlavika"/>
      <w:ind w:left="-426"/>
      <w:rPr>
        <w:rFonts w:ascii="Montserrat SemiBold" w:hAnsi="Montserrat SemiBold"/>
        <w:color w:val="232428"/>
        <w:sz w:val="15"/>
        <w:szCs w:val="15"/>
      </w:rPr>
    </w:pPr>
    <w:r w:rsidRPr="003D587E">
      <w:rPr>
        <w:rFonts w:ascii="Montserrat SemiBold" w:hAnsi="Montserrat SemiBold"/>
        <w:color w:val="232428"/>
        <w:sz w:val="15"/>
        <w:szCs w:val="15"/>
      </w:rPr>
      <w:t xml:space="preserve"> </w:t>
    </w:r>
  </w:p>
  <w:p w:rsidR="00A91C84" w:rsidRDefault="00BD1525" w:rsidP="00A91C84">
    <w:pPr>
      <w:pStyle w:val="Hlavika"/>
      <w:ind w:left="-426"/>
      <w:rPr>
        <w:rFonts w:ascii="Montserrat SemiBold" w:hAnsi="Montserrat SemiBold"/>
        <w:color w:val="232428"/>
        <w:sz w:val="15"/>
        <w:szCs w:val="15"/>
      </w:rPr>
    </w:pPr>
    <w:r>
      <w:rPr>
        <w:noProof/>
        <w:color w:val="47BD9A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365A58" wp14:editId="49349452">
              <wp:simplePos x="0" y="0"/>
              <wp:positionH relativeFrom="column">
                <wp:posOffset>4881880</wp:posOffset>
              </wp:positionH>
              <wp:positionV relativeFrom="paragraph">
                <wp:posOffset>67945</wp:posOffset>
              </wp:positionV>
              <wp:extent cx="857250" cy="790575"/>
              <wp:effectExtent l="0" t="0" r="0" b="9525"/>
              <wp:wrapNone/>
              <wp:docPr id="2" name="Blok tex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790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7992" w:rsidRDefault="001622C8" w:rsidP="00607992">
                          <w:pPr>
                            <w:pStyle w:val="Hlavika"/>
                            <w:rPr>
                              <w:b/>
                              <w:color w:val="47BD9A"/>
                              <w:sz w:val="18"/>
                              <w:szCs w:val="18"/>
                            </w:rPr>
                          </w:pPr>
                        </w:p>
                        <w:p w:rsidR="00607992" w:rsidRDefault="00BD1525" w:rsidP="00607992">
                          <w:pPr>
                            <w:pStyle w:val="Hlavika"/>
                            <w:rPr>
                              <w:b/>
                              <w:color w:val="47BD9A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47BD9A"/>
                              <w:sz w:val="18"/>
                              <w:szCs w:val="18"/>
                            </w:rPr>
                            <w:t>www.hrl.sk</w:t>
                          </w:r>
                        </w:p>
                        <w:p w:rsidR="00607992" w:rsidRPr="007340C7" w:rsidRDefault="00BD1525" w:rsidP="00607992">
                          <w:pPr>
                            <w:pStyle w:val="Hlavika"/>
                            <w:rPr>
                              <w:b/>
                              <w:color w:val="47BD9A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47BD9A"/>
                              <w:sz w:val="18"/>
                              <w:szCs w:val="18"/>
                            </w:rPr>
                            <w:t>hrl</w:t>
                          </w:r>
                          <w:r w:rsidRPr="007340C7">
                            <w:rPr>
                              <w:b/>
                              <w:color w:val="47BD9A"/>
                              <w:sz w:val="18"/>
                              <w:szCs w:val="18"/>
                            </w:rPr>
                            <w:t>@hrl.sk</w:t>
                          </w:r>
                        </w:p>
                        <w:p w:rsidR="00607992" w:rsidRPr="00607992" w:rsidRDefault="001622C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left:0;text-align:left;margin-left:384.4pt;margin-top:5.35pt;width:67.5pt;height:6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" fillcolor="white [3201]" stroked="f" strokeweight=".5pt">
              <v:textbox>
                <w:txbxContent>
                  <w:p w:rsidR="00607992" w:rsidRDefault="003379E1" w:rsidP="00607992">
                    <w:pPr>
                      <w:pStyle w:val="Hlavika"/>
                      <w:rPr>
                        <w:b/>
                        <w:color w:val="47BD9A"/>
                        <w:sz w:val="18"/>
                        <w:szCs w:val="18"/>
                      </w:rPr>
                    </w:pPr>
                  </w:p>
                  <w:p w:rsidR="00607992" w:rsidRDefault="00BD1525" w:rsidP="00607992">
                    <w:pPr>
                      <w:pStyle w:val="Hlavika"/>
                      <w:rPr>
                        <w:b/>
                        <w:color w:val="47BD9A"/>
                        <w:sz w:val="18"/>
                        <w:szCs w:val="18"/>
                      </w:rPr>
                    </w:pPr>
                    <w:r>
                      <w:rPr>
                        <w:b/>
                        <w:color w:val="47BD9A"/>
                        <w:sz w:val="18"/>
                        <w:szCs w:val="18"/>
                      </w:rPr>
                      <w:t>www.hrl.sk</w:t>
                    </w:r>
                  </w:p>
                  <w:p w:rsidR="00607992" w:rsidRPr="007340C7" w:rsidRDefault="00BD1525" w:rsidP="00607992">
                    <w:pPr>
                      <w:pStyle w:val="Hlavika"/>
                      <w:rPr>
                        <w:b/>
                        <w:color w:val="47BD9A"/>
                        <w:sz w:val="18"/>
                        <w:szCs w:val="18"/>
                      </w:rPr>
                    </w:pPr>
                    <w:r>
                      <w:rPr>
                        <w:b/>
                        <w:color w:val="47BD9A"/>
                        <w:sz w:val="18"/>
                        <w:szCs w:val="18"/>
                      </w:rPr>
                      <w:t>hrl</w:t>
                    </w:r>
                    <w:r w:rsidRPr="007340C7">
                      <w:rPr>
                        <w:b/>
                        <w:color w:val="47BD9A"/>
                        <w:sz w:val="18"/>
                        <w:szCs w:val="18"/>
                      </w:rPr>
                      <w:t>@hrl.sk</w:t>
                    </w:r>
                  </w:p>
                  <w:p w:rsidR="00607992" w:rsidRPr="00607992" w:rsidRDefault="003379E1"/>
                </w:txbxContent>
              </v:textbox>
            </v:shape>
          </w:pict>
        </mc:Fallback>
      </mc:AlternateContent>
    </w:r>
    <w:r>
      <w:rPr>
        <w:noProof/>
        <w:color w:val="47BD9A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2AEA08" wp14:editId="6660D905">
              <wp:simplePos x="0" y="0"/>
              <wp:positionH relativeFrom="column">
                <wp:posOffset>3415030</wp:posOffset>
              </wp:positionH>
              <wp:positionV relativeFrom="paragraph">
                <wp:posOffset>1270</wp:posOffset>
              </wp:positionV>
              <wp:extent cx="2381250" cy="1152525"/>
              <wp:effectExtent l="0" t="0" r="0" b="9525"/>
              <wp:wrapNone/>
              <wp:docPr id="5" name="Blok textu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1152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3B2B" w:rsidRDefault="00BD1525" w:rsidP="00A91C84">
                          <w:pPr>
                            <w:pStyle w:val="Hlavika"/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47BD9A"/>
                              <w:sz w:val="18"/>
                              <w:szCs w:val="18"/>
                            </w:rPr>
                            <w:t>Pobočka Košice</w:t>
                          </w:r>
                        </w:p>
                        <w:p w:rsidR="00803B2B" w:rsidRDefault="00BD1525" w:rsidP="00A91C84">
                          <w:pPr>
                            <w:pStyle w:val="Hlavika"/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Hlavná 68</w:t>
                          </w:r>
                        </w:p>
                        <w:p w:rsidR="00803B2B" w:rsidRDefault="00BD1525" w:rsidP="00A91C84">
                          <w:pPr>
                            <w:pStyle w:val="Hlavika"/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040 01 Košice</w:t>
                          </w:r>
                          <w:r w:rsidRPr="002A423D"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 </w:t>
                          </w:r>
                        </w:p>
                        <w:p w:rsidR="00607992" w:rsidRDefault="00BD1525" w:rsidP="00A91C84">
                          <w:pPr>
                            <w:pStyle w:val="Hlavika"/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 xml:space="preserve">+421 918 366 968 </w:t>
                          </w:r>
                        </w:p>
                        <w:p w:rsidR="00607992" w:rsidRDefault="00BD1525" w:rsidP="00A91C84">
                          <w:pPr>
                            <w:pStyle w:val="Hlavika"/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+421 918 857 715</w:t>
                          </w:r>
                        </w:p>
                        <w:p w:rsidR="00A91C84" w:rsidRPr="002A423D" w:rsidRDefault="001622C8" w:rsidP="00A91C84">
                          <w:pPr>
                            <w:pStyle w:val="Hlavika"/>
                            <w:rPr>
                              <w:b/>
                              <w:color w:val="47BD9A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A91C84" w:rsidRPr="00A91C84" w:rsidRDefault="001622C8" w:rsidP="00A91C84">
                          <w:pPr>
                            <w:pStyle w:val="Hlavika"/>
                            <w:rPr>
                              <w:b/>
                              <w:color w:val="47BD9A"/>
                              <w:sz w:val="18"/>
                              <w:szCs w:val="18"/>
                            </w:rPr>
                          </w:pPr>
                        </w:p>
                        <w:p w:rsidR="00A91C84" w:rsidRDefault="001622C8" w:rsidP="00A91C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Blok textu 5" o:spid="_x0000_s1027" type="#_x0000_t202" style="position:absolute;left:0;text-align:left;margin-left:268.9pt;margin-top:.1pt;width:187.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" fillcolor="white [3201]" stroked="f" strokeweight=".5pt">
              <v:textbox>
                <w:txbxContent>
                  <w:p w:rsidR="00803B2B" w:rsidRDefault="00BD1525" w:rsidP="00A91C84">
                    <w:pPr>
                      <w:pStyle w:val="Hlavika"/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47BD9A"/>
                        <w:sz w:val="18"/>
                        <w:szCs w:val="18"/>
                      </w:rPr>
                      <w:t>Pobočka Košice</w:t>
                    </w:r>
                  </w:p>
                  <w:p w:rsidR="00803B2B" w:rsidRDefault="00BD1525" w:rsidP="00A91C84">
                    <w:pPr>
                      <w:pStyle w:val="Hlavika"/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>Hlavná 68</w:t>
                    </w:r>
                  </w:p>
                  <w:p w:rsidR="00803B2B" w:rsidRDefault="00BD1525" w:rsidP="00A91C84">
                    <w:pPr>
                      <w:pStyle w:val="Hlavika"/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>040 01 Košice</w:t>
                    </w:r>
                    <w:r w:rsidRPr="002A423D"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> </w:t>
                    </w:r>
                  </w:p>
                  <w:p w:rsidR="00607992" w:rsidRDefault="00BD1525" w:rsidP="00A91C84">
                    <w:pPr>
                      <w:pStyle w:val="Hlavika"/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 xml:space="preserve">+421 918 366 968 </w:t>
                    </w:r>
                  </w:p>
                  <w:p w:rsidR="00607992" w:rsidRDefault="00BD1525" w:rsidP="00A91C84">
                    <w:pPr>
                      <w:pStyle w:val="Hlavika"/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>+421 918 857 715</w:t>
                    </w:r>
                  </w:p>
                  <w:p w:rsidR="00A91C84" w:rsidRPr="002A423D" w:rsidRDefault="003379E1" w:rsidP="00A91C84">
                    <w:pPr>
                      <w:pStyle w:val="Hlavika"/>
                      <w:rPr>
                        <w:b/>
                        <w:color w:val="47BD9A"/>
                        <w:sz w:val="18"/>
                        <w:szCs w:val="18"/>
                        <w:lang w:val="en-US"/>
                      </w:rPr>
                    </w:pPr>
                  </w:p>
                  <w:p w:rsidR="00A91C84" w:rsidRPr="00A91C84" w:rsidRDefault="003379E1" w:rsidP="00A91C84">
                    <w:pPr>
                      <w:pStyle w:val="Hlavika"/>
                      <w:rPr>
                        <w:b/>
                        <w:color w:val="47BD9A"/>
                        <w:sz w:val="18"/>
                        <w:szCs w:val="18"/>
                      </w:rPr>
                    </w:pPr>
                  </w:p>
                  <w:p w:rsidR="00A91C84" w:rsidRDefault="003379E1" w:rsidP="00A91C84"/>
                </w:txbxContent>
              </v:textbox>
            </v:shape>
          </w:pict>
        </mc:Fallback>
      </mc:AlternateContent>
    </w:r>
    <w:r>
      <w:rPr>
        <w:noProof/>
        <w:color w:val="47BD9A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283CA" wp14:editId="40369BB3">
              <wp:simplePos x="0" y="0"/>
              <wp:positionH relativeFrom="column">
                <wp:posOffset>1500505</wp:posOffset>
              </wp:positionH>
              <wp:positionV relativeFrom="paragraph">
                <wp:posOffset>19685</wp:posOffset>
              </wp:positionV>
              <wp:extent cx="2019300" cy="1133475"/>
              <wp:effectExtent l="0" t="0" r="0" b="9525"/>
              <wp:wrapNone/>
              <wp:docPr id="3" name="Blok tex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0" cy="1133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3C04" w:rsidRPr="00673C04" w:rsidRDefault="00BD1525" w:rsidP="00A91C84">
                          <w:pPr>
                            <w:pStyle w:val="Hlavika"/>
                            <w:rPr>
                              <w:b/>
                              <w:color w:val="47BD9A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47BD9A"/>
                              <w:sz w:val="18"/>
                              <w:szCs w:val="18"/>
                            </w:rPr>
                            <w:t>Liga za ľudské práva</w:t>
                          </w:r>
                        </w:p>
                        <w:p w:rsidR="00A91C84" w:rsidRPr="002A423D" w:rsidRDefault="00BD1525" w:rsidP="00A91C84">
                          <w:pPr>
                            <w:pStyle w:val="Hlavika"/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 w:rsidRPr="002A423D"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Baštová 5, 811 0</w:t>
                          </w:r>
                          <w:r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3</w:t>
                          </w:r>
                          <w:r w:rsidRPr="002A423D"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803B2B"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Bratislava</w:t>
                          </w:r>
                        </w:p>
                        <w:p w:rsidR="002A423D" w:rsidRDefault="00BD1525" w:rsidP="00A91C84">
                          <w:pPr>
                            <w:pStyle w:val="Hlavika"/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 w:rsidRPr="002A423D"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IČO: 31807968 / DIČ : 2022095471</w:t>
                          </w:r>
                        </w:p>
                        <w:p w:rsidR="00803B2B" w:rsidRPr="002A423D" w:rsidRDefault="00BD1525" w:rsidP="00803B2B">
                          <w:pPr>
                            <w:pStyle w:val="Hlavika"/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 w:rsidRPr="002A423D"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tel./fax: +421 2 534 10 182</w:t>
                          </w:r>
                        </w:p>
                        <w:p w:rsidR="00A91C84" w:rsidRPr="00607992" w:rsidRDefault="00BD1525" w:rsidP="00A91C84">
                          <w:pPr>
                            <w:pStyle w:val="Hlavika"/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 w:rsidRPr="002A423D"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mobil: +421 918</w:t>
                          </w:r>
                          <w:r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 682 </w:t>
                          </w:r>
                          <w:r w:rsidRPr="002A423D">
                            <w:rPr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457</w:t>
                          </w:r>
                        </w:p>
                        <w:p w:rsidR="00A91C84" w:rsidRPr="00A91C84" w:rsidRDefault="001622C8" w:rsidP="00A91C84">
                          <w:pPr>
                            <w:pStyle w:val="Hlavika"/>
                            <w:rPr>
                              <w:b/>
                              <w:color w:val="47BD9A"/>
                              <w:sz w:val="18"/>
                              <w:szCs w:val="18"/>
                            </w:rPr>
                          </w:pPr>
                        </w:p>
                        <w:p w:rsidR="00A91C84" w:rsidRDefault="001622C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Blok textu 3" o:spid="_x0000_s1028" type="#_x0000_t202" style="position:absolute;left:0;text-align:left;margin-left:118.15pt;margin-top:1.55pt;width:159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" fillcolor="white [3201]" stroked="f" strokeweight=".5pt">
              <v:textbox>
                <w:txbxContent>
                  <w:p w:rsidR="00673C04" w:rsidRPr="00673C04" w:rsidRDefault="00BD1525" w:rsidP="00A91C84">
                    <w:pPr>
                      <w:pStyle w:val="Hlavika"/>
                      <w:rPr>
                        <w:b/>
                        <w:color w:val="47BD9A"/>
                        <w:sz w:val="18"/>
                        <w:szCs w:val="18"/>
                      </w:rPr>
                    </w:pPr>
                    <w:r>
                      <w:rPr>
                        <w:b/>
                        <w:color w:val="47BD9A"/>
                        <w:sz w:val="18"/>
                        <w:szCs w:val="18"/>
                      </w:rPr>
                      <w:t>Liga za ľudské práva</w:t>
                    </w:r>
                  </w:p>
                  <w:p w:rsidR="00A91C84" w:rsidRPr="002A423D" w:rsidRDefault="00BD1525" w:rsidP="00A91C84">
                    <w:pPr>
                      <w:pStyle w:val="Hlavika"/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</w:pPr>
                    <w:r w:rsidRPr="002A423D"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>Baštová 5, 811 0</w:t>
                    </w:r>
                    <w:r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>3</w:t>
                    </w:r>
                    <w:r w:rsidRPr="002A423D"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 xml:space="preserve">, </w:t>
                    </w:r>
                    <w:r w:rsidRPr="00803B2B"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>Bratislava</w:t>
                    </w:r>
                  </w:p>
                  <w:p w:rsidR="002A423D" w:rsidRDefault="00BD1525" w:rsidP="00A91C84">
                    <w:pPr>
                      <w:pStyle w:val="Hlavika"/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</w:pPr>
                    <w:r w:rsidRPr="002A423D"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>IČO: 31807968 / DIČ : 2022095471</w:t>
                    </w:r>
                  </w:p>
                  <w:p w:rsidR="00803B2B" w:rsidRPr="002A423D" w:rsidRDefault="00BD1525" w:rsidP="00803B2B">
                    <w:pPr>
                      <w:pStyle w:val="Hlavika"/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</w:pPr>
                    <w:r w:rsidRPr="002A423D"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>tel./fax: +421 2 534 10 182</w:t>
                    </w:r>
                  </w:p>
                  <w:p w:rsidR="00A91C84" w:rsidRPr="00607992" w:rsidRDefault="00BD1525" w:rsidP="00A91C84">
                    <w:pPr>
                      <w:pStyle w:val="Hlavika"/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</w:pPr>
                    <w:r w:rsidRPr="002A423D"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>mobil: +421 918</w:t>
                    </w:r>
                    <w:r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> 682 </w:t>
                    </w:r>
                    <w:r w:rsidRPr="002A423D">
                      <w:rPr>
                        <w:b/>
                        <w:color w:val="767171" w:themeColor="background2" w:themeShade="80"/>
                        <w:sz w:val="18"/>
                        <w:szCs w:val="18"/>
                      </w:rPr>
                      <w:t>457</w:t>
                    </w:r>
                  </w:p>
                  <w:p w:rsidR="00A91C84" w:rsidRPr="00A91C84" w:rsidRDefault="003379E1" w:rsidP="00A91C84">
                    <w:pPr>
                      <w:pStyle w:val="Hlavika"/>
                      <w:rPr>
                        <w:b/>
                        <w:color w:val="47BD9A"/>
                        <w:sz w:val="18"/>
                        <w:szCs w:val="18"/>
                      </w:rPr>
                    </w:pPr>
                  </w:p>
                  <w:p w:rsidR="00A91C84" w:rsidRDefault="003379E1"/>
                </w:txbxContent>
              </v:textbox>
            </v:shape>
          </w:pict>
        </mc:Fallback>
      </mc:AlternateContent>
    </w:r>
    <w:r>
      <w:rPr>
        <w:rFonts w:ascii="Montserrat SemiBold" w:hAnsi="Montserrat SemiBold"/>
        <w:noProof/>
        <w:color w:val="232428"/>
        <w:sz w:val="15"/>
        <w:szCs w:val="15"/>
        <w:lang w:eastAsia="sk-SK"/>
      </w:rPr>
      <w:drawing>
        <wp:anchor distT="0" distB="0" distL="114300" distR="114300" simplePos="0" relativeHeight="251660288" behindDoc="0" locked="0" layoutInCell="1" allowOverlap="1" wp14:anchorId="09FFE82A" wp14:editId="397A4755">
          <wp:simplePos x="0" y="0"/>
          <wp:positionH relativeFrom="column">
            <wp:posOffset>-271145</wp:posOffset>
          </wp:positionH>
          <wp:positionV relativeFrom="paragraph">
            <wp:posOffset>2540</wp:posOffset>
          </wp:positionV>
          <wp:extent cx="1021715" cy="876300"/>
          <wp:effectExtent l="0" t="0" r="6985" b="0"/>
          <wp:wrapSquare wrapText="bothSides"/>
          <wp:docPr id="4" name="Obrázok 4" descr="Z:\PUBLICITA\Webstránka\hrl-CI web-export\CI\hrl-logo\hrl-logo-3_up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UBLICITA\Webstránka\hrl-CI web-export\CI\hrl-logo\hrl-logo-3_upr.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C84" w:rsidRDefault="001622C8" w:rsidP="00A91C84">
    <w:pPr>
      <w:pStyle w:val="Hlavika"/>
      <w:ind w:left="-426"/>
      <w:rPr>
        <w:rFonts w:ascii="Montserrat SemiBold" w:hAnsi="Montserrat SemiBold"/>
        <w:color w:val="232428"/>
        <w:sz w:val="15"/>
        <w:szCs w:val="15"/>
      </w:rPr>
    </w:pPr>
  </w:p>
  <w:p w:rsidR="00A91C84" w:rsidRDefault="001622C8" w:rsidP="00A91C84">
    <w:pPr>
      <w:pStyle w:val="Hlavika"/>
      <w:ind w:left="-426"/>
      <w:rPr>
        <w:rFonts w:ascii="Montserrat SemiBold" w:hAnsi="Montserrat SemiBold"/>
        <w:color w:val="232428"/>
        <w:sz w:val="15"/>
        <w:szCs w:val="15"/>
      </w:rPr>
    </w:pPr>
  </w:p>
  <w:p w:rsidR="00A91C84" w:rsidRDefault="001622C8" w:rsidP="00A91C84">
    <w:pPr>
      <w:pStyle w:val="Hlavika"/>
      <w:ind w:left="-426"/>
      <w:rPr>
        <w:rFonts w:ascii="Montserrat SemiBold" w:hAnsi="Montserrat SemiBold"/>
        <w:color w:val="232428"/>
        <w:sz w:val="15"/>
        <w:szCs w:val="15"/>
      </w:rPr>
    </w:pPr>
  </w:p>
  <w:p w:rsidR="00A91C84" w:rsidRDefault="001622C8" w:rsidP="00A91C84">
    <w:pPr>
      <w:pStyle w:val="Hlavika"/>
      <w:ind w:left="-426"/>
      <w:rPr>
        <w:rFonts w:ascii="Montserrat SemiBold" w:hAnsi="Montserrat SemiBold"/>
        <w:color w:val="232428"/>
        <w:sz w:val="15"/>
        <w:szCs w:val="15"/>
      </w:rPr>
    </w:pPr>
  </w:p>
  <w:p w:rsidR="00A91C84" w:rsidRDefault="001622C8" w:rsidP="00A91C84">
    <w:pPr>
      <w:pStyle w:val="Hlavika"/>
      <w:ind w:left="-426"/>
      <w:rPr>
        <w:rFonts w:ascii="Montserrat SemiBold" w:hAnsi="Montserrat SemiBold"/>
        <w:color w:val="232428"/>
        <w:sz w:val="15"/>
        <w:szCs w:val="15"/>
      </w:rPr>
    </w:pPr>
  </w:p>
  <w:p w:rsidR="00A91C84" w:rsidRDefault="001622C8" w:rsidP="00A91C84">
    <w:pPr>
      <w:pStyle w:val="Hlavika"/>
      <w:ind w:left="-426"/>
      <w:rPr>
        <w:rFonts w:ascii="Montserrat SemiBold" w:hAnsi="Montserrat SemiBold"/>
        <w:color w:val="232428"/>
        <w:sz w:val="15"/>
        <w:szCs w:val="15"/>
      </w:rPr>
    </w:pPr>
  </w:p>
  <w:p w:rsidR="00A91C84" w:rsidRDefault="001622C8" w:rsidP="00A91C84">
    <w:pPr>
      <w:pStyle w:val="Hlavika"/>
      <w:ind w:left="-426"/>
      <w:rPr>
        <w:rFonts w:ascii="Montserrat SemiBold" w:hAnsi="Montserrat SemiBold"/>
        <w:color w:val="232428"/>
        <w:sz w:val="15"/>
        <w:szCs w:val="15"/>
      </w:rPr>
    </w:pPr>
  </w:p>
  <w:p w:rsidR="00A91C84" w:rsidRDefault="001622C8" w:rsidP="00A91C84">
    <w:pPr>
      <w:pStyle w:val="Hlavika"/>
      <w:ind w:left="-426"/>
      <w:rPr>
        <w:rFonts w:ascii="Montserrat SemiBold" w:hAnsi="Montserrat SemiBold"/>
        <w:color w:val="232428"/>
        <w:sz w:val="15"/>
        <w:szCs w:val="15"/>
      </w:rPr>
    </w:pPr>
  </w:p>
  <w:p w:rsidR="00A91C84" w:rsidRPr="003D587E" w:rsidRDefault="001622C8" w:rsidP="00A91C84">
    <w:pPr>
      <w:pStyle w:val="Hlavika"/>
      <w:ind w:left="-426"/>
      <w:rPr>
        <w:rFonts w:ascii="Montserrat SemiBold" w:hAnsi="Montserrat SemiBold"/>
        <w:color w:val="232428"/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992" w:rsidRDefault="001622C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2489"/>
    <w:multiLevelType w:val="hybridMultilevel"/>
    <w:tmpl w:val="9030156C"/>
    <w:lvl w:ilvl="0" w:tplc="69345D5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620FAA"/>
    <w:multiLevelType w:val="hybridMultilevel"/>
    <w:tmpl w:val="09C2C57A"/>
    <w:lvl w:ilvl="0" w:tplc="69345D5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7943D6"/>
    <w:multiLevelType w:val="multilevel"/>
    <w:tmpl w:val="71BE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97436"/>
    <w:multiLevelType w:val="hybridMultilevel"/>
    <w:tmpl w:val="09C2C57A"/>
    <w:lvl w:ilvl="0" w:tplc="69345D5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B97324"/>
    <w:multiLevelType w:val="multilevel"/>
    <w:tmpl w:val="DF0C6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B2168"/>
    <w:multiLevelType w:val="multilevel"/>
    <w:tmpl w:val="77FE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831D9"/>
    <w:multiLevelType w:val="multilevel"/>
    <w:tmpl w:val="34CE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356347"/>
    <w:multiLevelType w:val="multilevel"/>
    <w:tmpl w:val="BBB47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004C59"/>
    <w:multiLevelType w:val="multilevel"/>
    <w:tmpl w:val="8418ED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5B75D9"/>
    <w:multiLevelType w:val="multilevel"/>
    <w:tmpl w:val="9C7845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9C17F6"/>
    <w:multiLevelType w:val="multilevel"/>
    <w:tmpl w:val="F828D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2B638D"/>
    <w:multiLevelType w:val="hybridMultilevel"/>
    <w:tmpl w:val="4AF60F8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70691"/>
    <w:multiLevelType w:val="multilevel"/>
    <w:tmpl w:val="3D3C9F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1C7F57"/>
    <w:multiLevelType w:val="multilevel"/>
    <w:tmpl w:val="2396B1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BA3EB7"/>
    <w:multiLevelType w:val="multilevel"/>
    <w:tmpl w:val="69928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7E60C7"/>
    <w:multiLevelType w:val="multilevel"/>
    <w:tmpl w:val="ECF4E1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514D41"/>
    <w:multiLevelType w:val="multilevel"/>
    <w:tmpl w:val="09E6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EC5A26"/>
    <w:multiLevelType w:val="multilevel"/>
    <w:tmpl w:val="7D72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847400"/>
    <w:multiLevelType w:val="multilevel"/>
    <w:tmpl w:val="E4F42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765B49"/>
    <w:multiLevelType w:val="hybridMultilevel"/>
    <w:tmpl w:val="09C2C57A"/>
    <w:lvl w:ilvl="0" w:tplc="69345D5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91434D"/>
    <w:multiLevelType w:val="multilevel"/>
    <w:tmpl w:val="2200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036592"/>
    <w:multiLevelType w:val="multilevel"/>
    <w:tmpl w:val="A1443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4307F5"/>
    <w:multiLevelType w:val="hybridMultilevel"/>
    <w:tmpl w:val="09C2C57A"/>
    <w:lvl w:ilvl="0" w:tplc="69345D5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1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13"/>
    <w:lvlOverride w:ilvl="0">
      <w:lvl w:ilvl="0">
        <w:numFmt w:val="decimal"/>
        <w:lvlText w:val="%1."/>
        <w:lvlJc w:val="left"/>
      </w:lvl>
    </w:lvlOverride>
  </w:num>
  <w:num w:numId="7">
    <w:abstractNumId w:val="19"/>
  </w:num>
  <w:num w:numId="8">
    <w:abstractNumId w:val="22"/>
  </w:num>
  <w:num w:numId="9">
    <w:abstractNumId w:val="1"/>
  </w:num>
  <w:num w:numId="10">
    <w:abstractNumId w:val="3"/>
  </w:num>
  <w:num w:numId="11">
    <w:abstractNumId w:val="0"/>
  </w:num>
  <w:num w:numId="12">
    <w:abstractNumId w:val="11"/>
  </w:num>
  <w:num w:numId="13">
    <w:abstractNumId w:val="20"/>
  </w:num>
  <w:num w:numId="14">
    <w:abstractNumId w:val="16"/>
    <w:lvlOverride w:ilvl="0">
      <w:lvl w:ilvl="0">
        <w:numFmt w:val="lowerLetter"/>
        <w:lvlText w:val="%1."/>
        <w:lvlJc w:val="left"/>
      </w:lvl>
    </w:lvlOverride>
  </w:num>
  <w:num w:numId="15">
    <w:abstractNumId w:val="18"/>
    <w:lvlOverride w:ilvl="0">
      <w:lvl w:ilvl="0">
        <w:numFmt w:val="decimal"/>
        <w:lvlText w:val="%1."/>
        <w:lvlJc w:val="left"/>
      </w:lvl>
    </w:lvlOverride>
  </w:num>
  <w:num w:numId="16">
    <w:abstractNumId w:val="17"/>
    <w:lvlOverride w:ilvl="0">
      <w:lvl w:ilvl="0">
        <w:numFmt w:val="lowerLetter"/>
        <w:lvlText w:val="%1."/>
        <w:lvlJc w:val="left"/>
      </w:lvl>
    </w:lvlOverride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lowerLetter"/>
        <w:lvlText w:val="%1."/>
        <w:lvlJc w:val="left"/>
      </w:lvl>
    </w:lvlOverride>
  </w:num>
  <w:num w:numId="19">
    <w:abstractNumId w:val="8"/>
    <w:lvlOverride w:ilvl="0">
      <w:lvl w:ilvl="0">
        <w:numFmt w:val="decimal"/>
        <w:lvlText w:val="%1."/>
        <w:lvlJc w:val="left"/>
      </w:lvl>
    </w:lvlOverride>
  </w:num>
  <w:num w:numId="20">
    <w:abstractNumId w:val="5"/>
    <w:lvlOverride w:ilvl="0">
      <w:lvl w:ilvl="0">
        <w:numFmt w:val="lowerLetter"/>
        <w:lvlText w:val="%1."/>
        <w:lvlJc w:val="left"/>
      </w:lvl>
    </w:lvlOverride>
  </w:num>
  <w:num w:numId="21">
    <w:abstractNumId w:val="15"/>
    <w:lvlOverride w:ilvl="0">
      <w:lvl w:ilvl="0">
        <w:numFmt w:val="decimal"/>
        <w:lvlText w:val="%1."/>
        <w:lvlJc w:val="left"/>
      </w:lvl>
    </w:lvlOverride>
  </w:num>
  <w:num w:numId="22">
    <w:abstractNumId w:val="10"/>
    <w:lvlOverride w:ilvl="0">
      <w:lvl w:ilvl="0">
        <w:numFmt w:val="lowerLetter"/>
        <w:lvlText w:val="%1."/>
        <w:lvlJc w:val="left"/>
      </w:lvl>
    </w:lvlOverride>
  </w:num>
  <w:num w:numId="23">
    <w:abstractNumId w:val="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3D"/>
    <w:rsid w:val="000A1BC5"/>
    <w:rsid w:val="001622C8"/>
    <w:rsid w:val="002C30A1"/>
    <w:rsid w:val="003379E1"/>
    <w:rsid w:val="0061012E"/>
    <w:rsid w:val="007015A4"/>
    <w:rsid w:val="007340C7"/>
    <w:rsid w:val="008C105F"/>
    <w:rsid w:val="00991696"/>
    <w:rsid w:val="009F4AE9"/>
    <w:rsid w:val="00AE4A77"/>
    <w:rsid w:val="00BA00A2"/>
    <w:rsid w:val="00BD12FC"/>
    <w:rsid w:val="00BD1525"/>
    <w:rsid w:val="00D1423D"/>
    <w:rsid w:val="00D3305E"/>
    <w:rsid w:val="00E4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423D"/>
    <w:pPr>
      <w:spacing w:after="0" w:line="240" w:lineRule="auto"/>
    </w:pPr>
    <w:rPr>
      <w:rFonts w:eastAsiaTheme="minorEastAsia"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AE4A77"/>
    <w:rPr>
      <w:sz w:val="20"/>
      <w:szCs w:val="20"/>
      <w:lang w:bidi="prs-AF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E4A77"/>
    <w:rPr>
      <w:sz w:val="20"/>
      <w:szCs w:val="20"/>
      <w:lang w:bidi="prs-AF"/>
    </w:rPr>
  </w:style>
  <w:style w:type="paragraph" w:styleId="Hlavika">
    <w:name w:val="header"/>
    <w:basedOn w:val="Normlny"/>
    <w:link w:val="HlavikaChar"/>
    <w:uiPriority w:val="99"/>
    <w:unhideWhenUsed/>
    <w:rsid w:val="00D1423D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1423D"/>
    <w:rPr>
      <w:rFonts w:eastAsiaTheme="minorEastAsia"/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D1423D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D1423D"/>
    <w:rPr>
      <w:rFonts w:eastAsiaTheme="minorEastAsia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D1423D"/>
    <w:pPr>
      <w:ind w:left="720"/>
      <w:contextualSpacing/>
    </w:pPr>
    <w:rPr>
      <w:lang w:val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14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D1423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423D"/>
    <w:pPr>
      <w:spacing w:after="0" w:line="240" w:lineRule="auto"/>
    </w:pPr>
    <w:rPr>
      <w:rFonts w:eastAsiaTheme="minorEastAsia"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AE4A77"/>
    <w:rPr>
      <w:sz w:val="20"/>
      <w:szCs w:val="20"/>
      <w:lang w:bidi="prs-AF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E4A77"/>
    <w:rPr>
      <w:sz w:val="20"/>
      <w:szCs w:val="20"/>
      <w:lang w:bidi="prs-AF"/>
    </w:rPr>
  </w:style>
  <w:style w:type="paragraph" w:styleId="Hlavika">
    <w:name w:val="header"/>
    <w:basedOn w:val="Normlny"/>
    <w:link w:val="HlavikaChar"/>
    <w:uiPriority w:val="99"/>
    <w:unhideWhenUsed/>
    <w:rsid w:val="00D1423D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1423D"/>
    <w:rPr>
      <w:rFonts w:eastAsiaTheme="minorEastAsia"/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D1423D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D1423D"/>
    <w:rPr>
      <w:rFonts w:eastAsiaTheme="minorEastAsia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D1423D"/>
    <w:pPr>
      <w:ind w:left="720"/>
      <w:contextualSpacing/>
    </w:pPr>
    <w:rPr>
      <w:lang w:val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14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D1423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Moorche 30 DVDs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Ansarullah Sulaimankhial</dc:creator>
  <cp:lastModifiedBy>liga2</cp:lastModifiedBy>
  <cp:revision>2</cp:revision>
  <dcterms:created xsi:type="dcterms:W3CDTF">2018-11-05T12:55:00Z</dcterms:created>
  <dcterms:modified xsi:type="dcterms:W3CDTF">2018-11-05T12:55:00Z</dcterms:modified>
</cp:coreProperties>
</file>